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2DB" w:rsidRDefault="00EA72DB">
      <w:pPr>
        <w:pStyle w:val="Body"/>
        <w:spacing w:line="360" w:lineRule="auto"/>
        <w:rPr>
          <w:b/>
          <w:bCs/>
          <w:sz w:val="24"/>
          <w:szCs w:val="24"/>
        </w:rPr>
      </w:pPr>
    </w:p>
    <w:p w:rsidR="00EA72DB" w:rsidRDefault="00D56DD1">
      <w:pPr>
        <w:pStyle w:val="Body"/>
        <w:spacing w:line="360" w:lineRule="auto"/>
        <w:ind w:left="519" w:hanging="519"/>
        <w:jc w:val="center"/>
      </w:pPr>
      <w:r>
        <w:rPr>
          <w:b/>
          <w:bCs/>
          <w:noProof/>
        </w:rPr>
        <w:drawing>
          <wp:inline distT="0" distB="0" distL="0" distR="0">
            <wp:extent cx="1076325" cy="1111683"/>
            <wp:effectExtent l="0" t="0" r="0" b="0"/>
            <wp:docPr id="1073741825" name="officeArt object" descr="Description: Description: Description: cid:image003.png@01D117DD.26203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escription: Description: Description: cid:image003.png@01D117DD.26203030" descr="Description: Description: Description: cid:image003.png@01D117DD.26203030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116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EA72DB" w:rsidRDefault="00D56DD1">
      <w:pPr>
        <w:pStyle w:val="NoSpacing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 THE HIGH COURT OF SOUTH AFRICA</w:t>
      </w:r>
    </w:p>
    <w:p w:rsidR="00EA72DB" w:rsidRDefault="00D56DD1">
      <w:pPr>
        <w:pStyle w:val="NoSpacing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GAUTENG DIVISION, PRETORIA</w:t>
      </w:r>
    </w:p>
    <w:p w:rsidR="00EA72DB" w:rsidRDefault="00D56DD1">
      <w:pPr>
        <w:pStyle w:val="Body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 xml:space="preserve">OFFICE OF THE ACTING JUDGE BAM </w:t>
      </w:r>
    </w:p>
    <w:p w:rsidR="00EA72DB" w:rsidRDefault="00D56DD1">
      <w:pPr>
        <w:pStyle w:val="Body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GAUTENG DIVISION OF THE HIGH COURT OF SOUTH AFRICA </w:t>
      </w:r>
    </w:p>
    <w:p w:rsidR="00EA72DB" w:rsidRDefault="00D56DD1">
      <w:pPr>
        <w:pStyle w:val="Body"/>
        <w:jc w:val="center"/>
        <w:rPr>
          <w:rFonts w:ascii="Arial" w:eastAsia="Arial" w:hAnsi="Arial" w:cs="Arial"/>
        </w:rPr>
      </w:pPr>
      <w:r>
        <w:rPr>
          <w:rFonts w:ascii="Arial" w:hAnsi="Arial"/>
          <w:lang w:val="de-DE"/>
        </w:rPr>
        <w:t>P O Box 442, PRETORIA 0001 - Tel 012- 492-6786 -   CNR MADIBA AND PAUL KRUGER STREET</w:t>
      </w:r>
    </w:p>
    <w:p w:rsidR="00EA72DB" w:rsidRDefault="00D56DD1">
      <w:pPr>
        <w:pStyle w:val="Body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Room 6.8, SIXTH FLOOR, E-mail: JMagoro@judiciary.org.za</w:t>
      </w:r>
    </w:p>
    <w:p w:rsidR="00EA72DB" w:rsidRDefault="00EA72DB">
      <w:pPr>
        <w:pStyle w:val="BodyText"/>
        <w:pBdr>
          <w:top w:val="single" w:sz="12" w:space="0" w:color="000000"/>
        </w:pBdr>
        <w:tabs>
          <w:tab w:val="left" w:pos="3900"/>
        </w:tabs>
        <w:spacing w:line="36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EA72DB" w:rsidRDefault="00D56DD1">
      <w:pPr>
        <w:pStyle w:val="BodyText"/>
        <w:spacing w:line="360" w:lineRule="auto"/>
        <w:ind w:left="567" w:hanging="567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Trial Interlocutory Matters </w:t>
      </w:r>
    </w:p>
    <w:p w:rsidR="00EA72DB" w:rsidRDefault="00D56DD1">
      <w:pPr>
        <w:pStyle w:val="BodyText"/>
        <w:pBdr>
          <w:bottom w:val="single" w:sz="12" w:space="0" w:color="000000"/>
        </w:pBdr>
        <w:spacing w:line="360" w:lineRule="auto"/>
        <w:ind w:left="567" w:hanging="567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 DIRECTIVE</w:t>
      </w:r>
    </w:p>
    <w:p w:rsidR="00EA72DB" w:rsidRDefault="00EA72DB">
      <w:pPr>
        <w:pStyle w:val="BodyText"/>
        <w:spacing w:line="360" w:lineRule="auto"/>
        <w:rPr>
          <w:rFonts w:ascii="Arial" w:eastAsia="Arial" w:hAnsi="Arial" w:cs="Arial"/>
          <w:b/>
          <w:bCs/>
          <w:sz w:val="26"/>
          <w:szCs w:val="26"/>
        </w:rPr>
      </w:pPr>
    </w:p>
    <w:p w:rsidR="00EA72DB" w:rsidRDefault="00D56DD1">
      <w:pPr>
        <w:pStyle w:val="BodyText"/>
        <w:spacing w:line="360" w:lineRule="auto"/>
        <w:ind w:left="567" w:hanging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Acting Judge Bam has been allocated Trial Interlocutory matters for the week of 23 to 27 August 2021. Legal Practitioners (</w:t>
      </w:r>
      <w:r w:rsidR="00704C8D">
        <w:rPr>
          <w:rFonts w:ascii="Arial" w:hAnsi="Arial"/>
          <w:sz w:val="24"/>
          <w:szCs w:val="24"/>
        </w:rPr>
        <w:t>LPs) are</w:t>
      </w:r>
      <w:r>
        <w:rPr>
          <w:rFonts w:ascii="Arial" w:hAnsi="Arial"/>
          <w:sz w:val="24"/>
          <w:szCs w:val="24"/>
        </w:rPr>
        <w:t xml:space="preserve"> advised of the following:</w:t>
      </w:r>
    </w:p>
    <w:p w:rsidR="00EA72DB" w:rsidRDefault="00EA72DB">
      <w:pPr>
        <w:pStyle w:val="BodyText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A72DB" w:rsidRDefault="00D56DD1">
      <w:pPr>
        <w:pStyle w:val="BodyText"/>
        <w:numPr>
          <w:ilvl w:val="0"/>
          <w:numId w:val="2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All matters will be decided on paper.</w:t>
      </w:r>
    </w:p>
    <w:p w:rsidR="00EA72DB" w:rsidRDefault="00D56DD1">
      <w:pPr>
        <w:pStyle w:val="BodyText"/>
        <w:numPr>
          <w:ilvl w:val="0"/>
          <w:numId w:val="3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LPs are to upload draft orders on </w:t>
      </w:r>
      <w:proofErr w:type="spellStart"/>
      <w:r>
        <w:rPr>
          <w:rFonts w:ascii="Arial" w:hAnsi="Arial"/>
          <w:sz w:val="24"/>
          <w:szCs w:val="24"/>
        </w:rPr>
        <w:t>caselines</w:t>
      </w:r>
      <w:proofErr w:type="spellEnd"/>
      <w:r>
        <w:rPr>
          <w:rFonts w:ascii="Arial" w:hAnsi="Arial"/>
          <w:sz w:val="24"/>
          <w:szCs w:val="24"/>
        </w:rPr>
        <w:t xml:space="preserve"> under the relevant Trial Interlocutory folder.  </w:t>
      </w:r>
    </w:p>
    <w:p w:rsidR="00EA72DB" w:rsidRDefault="00D56DD1">
      <w:pPr>
        <w:pStyle w:val="BodyText"/>
        <w:numPr>
          <w:ilvl w:val="0"/>
          <w:numId w:val="3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Should Judge Bam have concerns, counsel will be made aware and, where necessary a Microsoft Teams meeting will be arranged for only those matters requiring attention.</w:t>
      </w:r>
      <w:r>
        <w:rPr>
          <w:rFonts w:ascii="Calibri" w:hAnsi="Calibri"/>
          <w:sz w:val="24"/>
          <w:szCs w:val="24"/>
        </w:rPr>
        <w:t xml:space="preserve"> </w:t>
      </w:r>
    </w:p>
    <w:p w:rsidR="00EA72DB" w:rsidRDefault="00D56DD1">
      <w:pPr>
        <w:pStyle w:val="BodyText"/>
        <w:numPr>
          <w:ilvl w:val="0"/>
          <w:numId w:val="3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outcome of each matter will be conveyed to the relevant Bar Associations.   </w:t>
      </w:r>
    </w:p>
    <w:p w:rsidR="00EA72DB" w:rsidRDefault="00EA72DB">
      <w:pPr>
        <w:pStyle w:val="BodyText"/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:rsidR="00EA72DB" w:rsidRDefault="00D56DD1">
      <w:pPr>
        <w:pStyle w:val="BodyText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Kind regards </w:t>
      </w:r>
    </w:p>
    <w:p w:rsidR="00EA72DB" w:rsidRDefault="00D56DD1">
      <w:pPr>
        <w:pStyle w:val="BodyText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Julia (</w:t>
      </w:r>
      <w:proofErr w:type="spellStart"/>
      <w:r>
        <w:rPr>
          <w:rFonts w:ascii="Arial" w:hAnsi="Arial"/>
          <w:sz w:val="22"/>
          <w:szCs w:val="22"/>
        </w:rPr>
        <w:t>Thoki</w:t>
      </w:r>
      <w:proofErr w:type="spellEnd"/>
      <w:r>
        <w:rPr>
          <w:rFonts w:ascii="Arial" w:hAnsi="Arial"/>
          <w:sz w:val="22"/>
          <w:szCs w:val="22"/>
        </w:rPr>
        <w:t>) Magoro</w:t>
      </w:r>
    </w:p>
    <w:p w:rsidR="00EA72DB" w:rsidRDefault="00D56DD1">
      <w:pPr>
        <w:pStyle w:val="BodyText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Registrar to Acting Judge Bam </w:t>
      </w:r>
    </w:p>
    <w:p w:rsidR="00EA72DB" w:rsidRDefault="00D56DD1">
      <w:pPr>
        <w:pStyle w:val="BodyText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Landline:012 492 6786</w:t>
      </w:r>
    </w:p>
    <w:p w:rsidR="00EA72DB" w:rsidRDefault="00D56DD1">
      <w:pPr>
        <w:pStyle w:val="BodyText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Email: JMagoro@judiciary.org.za</w:t>
      </w:r>
      <w:bookmarkStart w:id="0" w:name="_GoBack"/>
      <w:bookmarkEnd w:id="0"/>
    </w:p>
    <w:sectPr w:rsidR="00EA72DB">
      <w:headerReference w:type="default" r:id="rId8"/>
      <w:footerReference w:type="default" r:id="rId9"/>
      <w:pgSz w:w="11900" w:h="16840"/>
      <w:pgMar w:top="993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39D" w:rsidRDefault="008A739D">
      <w:r>
        <w:separator/>
      </w:r>
    </w:p>
  </w:endnote>
  <w:endnote w:type="continuationSeparator" w:id="0">
    <w:p w:rsidR="008A739D" w:rsidRDefault="008A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2DB" w:rsidRDefault="00D56DD1">
    <w:pPr>
      <w:pStyle w:val="Footer"/>
      <w:tabs>
        <w:tab w:val="clear" w:pos="9026"/>
        <w:tab w:val="right" w:pos="900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122D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1122D3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39D" w:rsidRDefault="008A739D">
      <w:r>
        <w:separator/>
      </w:r>
    </w:p>
  </w:footnote>
  <w:footnote w:type="continuationSeparator" w:id="0">
    <w:p w:rsidR="008A739D" w:rsidRDefault="008A7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2DB" w:rsidRDefault="00EA72D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64990"/>
    <w:multiLevelType w:val="hybridMultilevel"/>
    <w:tmpl w:val="5372AD9C"/>
    <w:numStyleLink w:val="Lettered"/>
  </w:abstractNum>
  <w:abstractNum w:abstractNumId="1" w15:restartNumberingAfterBreak="0">
    <w:nsid w:val="68ED18C6"/>
    <w:multiLevelType w:val="hybridMultilevel"/>
    <w:tmpl w:val="5372AD9C"/>
    <w:styleLink w:val="Lettered"/>
    <w:lvl w:ilvl="0" w:tplc="A4EA1D60">
      <w:start w:val="1"/>
      <w:numFmt w:val="lowerRoman"/>
      <w:lvlText w:val="(%1)"/>
      <w:lvlJc w:val="left"/>
      <w:pPr>
        <w:tabs>
          <w:tab w:val="num" w:pos="342"/>
        </w:tabs>
        <w:ind w:left="909" w:hanging="9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2C759C">
      <w:start w:val="1"/>
      <w:numFmt w:val="lowerRoman"/>
      <w:lvlText w:val="(%2)"/>
      <w:lvlJc w:val="left"/>
      <w:pPr>
        <w:tabs>
          <w:tab w:val="num" w:pos="1316"/>
        </w:tabs>
        <w:ind w:left="1883" w:hanging="8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CEC746">
      <w:start w:val="1"/>
      <w:numFmt w:val="lowerRoman"/>
      <w:lvlText w:val="(%3)"/>
      <w:lvlJc w:val="left"/>
      <w:pPr>
        <w:tabs>
          <w:tab w:val="num" w:pos="2316"/>
        </w:tabs>
        <w:ind w:left="2883" w:hanging="8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A20AFC">
      <w:start w:val="1"/>
      <w:numFmt w:val="lowerRoman"/>
      <w:lvlText w:val="(%4)"/>
      <w:lvlJc w:val="left"/>
      <w:pPr>
        <w:tabs>
          <w:tab w:val="num" w:pos="3316"/>
        </w:tabs>
        <w:ind w:left="3883" w:hanging="8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B4507A">
      <w:start w:val="1"/>
      <w:numFmt w:val="lowerRoman"/>
      <w:lvlText w:val="(%5)"/>
      <w:lvlJc w:val="left"/>
      <w:pPr>
        <w:tabs>
          <w:tab w:val="num" w:pos="4316"/>
        </w:tabs>
        <w:ind w:left="4883" w:hanging="8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7C0BEA">
      <w:start w:val="1"/>
      <w:numFmt w:val="lowerRoman"/>
      <w:lvlText w:val="(%6)"/>
      <w:lvlJc w:val="left"/>
      <w:pPr>
        <w:tabs>
          <w:tab w:val="num" w:pos="5316"/>
        </w:tabs>
        <w:ind w:left="5883" w:hanging="8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61730">
      <w:start w:val="1"/>
      <w:numFmt w:val="lowerRoman"/>
      <w:lvlText w:val="(%7)"/>
      <w:lvlJc w:val="left"/>
      <w:pPr>
        <w:tabs>
          <w:tab w:val="num" w:pos="6316"/>
        </w:tabs>
        <w:ind w:left="6883" w:hanging="8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6EBDFA">
      <w:start w:val="1"/>
      <w:numFmt w:val="lowerRoman"/>
      <w:lvlText w:val="(%8)"/>
      <w:lvlJc w:val="left"/>
      <w:pPr>
        <w:tabs>
          <w:tab w:val="num" w:pos="7316"/>
        </w:tabs>
        <w:ind w:left="7883" w:hanging="8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64A076">
      <w:start w:val="1"/>
      <w:numFmt w:val="lowerRoman"/>
      <w:lvlText w:val="(%9)"/>
      <w:lvlJc w:val="left"/>
      <w:pPr>
        <w:tabs>
          <w:tab w:val="num" w:pos="8316"/>
        </w:tabs>
        <w:ind w:left="8883" w:hanging="8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968E69B6">
        <w:start w:val="1"/>
        <w:numFmt w:val="lowerRoman"/>
        <w:lvlText w:val="(%1)"/>
        <w:lvlJc w:val="left"/>
        <w:pPr>
          <w:ind w:left="342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3DC1216">
        <w:start w:val="1"/>
        <w:numFmt w:val="lowerRoman"/>
        <w:lvlText w:val="(%2)"/>
        <w:lvlJc w:val="left"/>
        <w:pPr>
          <w:ind w:left="1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DA713E">
        <w:start w:val="1"/>
        <w:numFmt w:val="lowerRoman"/>
        <w:lvlText w:val="(%3)"/>
        <w:lvlJc w:val="left"/>
        <w:pPr>
          <w:ind w:left="2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5385830">
        <w:start w:val="1"/>
        <w:numFmt w:val="lowerRoman"/>
        <w:lvlText w:val="(%4)"/>
        <w:lvlJc w:val="left"/>
        <w:pPr>
          <w:ind w:left="3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F27510">
        <w:start w:val="1"/>
        <w:numFmt w:val="lowerRoman"/>
        <w:lvlText w:val="(%5)"/>
        <w:lvlJc w:val="left"/>
        <w:pPr>
          <w:ind w:left="4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E82EE6E">
        <w:start w:val="1"/>
        <w:numFmt w:val="lowerRoman"/>
        <w:lvlText w:val="(%6)"/>
        <w:lvlJc w:val="left"/>
        <w:pPr>
          <w:ind w:left="5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8B27492">
        <w:start w:val="1"/>
        <w:numFmt w:val="lowerRoman"/>
        <w:lvlText w:val="(%7)"/>
        <w:lvlJc w:val="left"/>
        <w:pPr>
          <w:ind w:left="6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7F4B2DC">
        <w:start w:val="1"/>
        <w:numFmt w:val="lowerRoman"/>
        <w:lvlText w:val="(%8)"/>
        <w:lvlJc w:val="left"/>
        <w:pPr>
          <w:ind w:left="7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32226E">
        <w:start w:val="1"/>
        <w:numFmt w:val="lowerRoman"/>
        <w:lvlText w:val="(%9)"/>
        <w:lvlJc w:val="left"/>
        <w:pPr>
          <w:ind w:left="8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DB"/>
    <w:rsid w:val="001122D3"/>
    <w:rsid w:val="00704C8D"/>
    <w:rsid w:val="008A739D"/>
    <w:rsid w:val="00D56DD1"/>
    <w:rsid w:val="00EA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8E09D9F-2E8B-4410-83E4-1D4C34B3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BodyText">
    <w:name w:val="Body Text"/>
    <w:pPr>
      <w:widowControl w:val="0"/>
    </w:pPr>
    <w:rPr>
      <w:rFonts w:eastAsia="Times New Roman"/>
      <w:color w:val="000000"/>
      <w:sz w:val="27"/>
      <w:szCs w:val="27"/>
      <w:u w:color="000000"/>
      <w:lang w:val="en-US"/>
    </w:rPr>
  </w:style>
  <w:style w:type="numbering" w:customStyle="1" w:styleId="Lettered">
    <w:name w:val="Lett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Magoro</dc:creator>
  <cp:lastModifiedBy>Julia Magoro</cp:lastModifiedBy>
  <cp:revision>4</cp:revision>
  <dcterms:created xsi:type="dcterms:W3CDTF">2021-08-21T15:24:00Z</dcterms:created>
  <dcterms:modified xsi:type="dcterms:W3CDTF">2021-08-21T15:25:00Z</dcterms:modified>
</cp:coreProperties>
</file>