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F736" w14:textId="77777777" w:rsidR="00304DEE" w:rsidRDefault="00304DEE" w:rsidP="00304DEE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6BF35300" wp14:editId="70C40FD2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B6CB" w14:textId="77777777" w:rsidR="00304DEE" w:rsidRDefault="00304DEE" w:rsidP="00304DEE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5EB48454" w14:textId="77777777" w:rsidR="00304DEE" w:rsidRDefault="00304DEE" w:rsidP="00304DEE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E456AA6" w14:textId="77777777" w:rsidR="00304DEE" w:rsidRDefault="00304DEE" w:rsidP="00304DEE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58193DDE" w14:textId="77777777" w:rsidR="00304DEE" w:rsidRDefault="00304DEE" w:rsidP="00304DEE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Tel:  012 492 6877</w:t>
      </w:r>
    </w:p>
    <w:p w14:paraId="5B674623" w14:textId="77777777" w:rsidR="00304DEE" w:rsidRPr="00B179E9" w:rsidRDefault="00304DEE" w:rsidP="00304DEE">
      <w:pPr>
        <w:pBdr>
          <w:bottom w:val="single" w:sz="12" w:space="1" w:color="auto"/>
        </w:pBdr>
        <w:spacing w:line="240" w:lineRule="auto"/>
        <w:rPr>
          <w:rFonts w:ascii="Tahoma" w:hAnsi="Tahoma" w:cs="Tahoma"/>
          <w:bCs/>
          <w:sz w:val="24"/>
          <w:szCs w:val="24"/>
        </w:rPr>
      </w:pPr>
      <w:r w:rsidRPr="00B179E9">
        <w:rPr>
          <w:rFonts w:ascii="Tahoma" w:hAnsi="Tahoma" w:cs="Tahoma"/>
          <w:bCs/>
          <w:sz w:val="24"/>
          <w:szCs w:val="24"/>
        </w:rPr>
        <w:t>Pretoria</w:t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  <w:t>Fax:  0866804704</w:t>
      </w:r>
    </w:p>
    <w:p w14:paraId="23FA9A69" w14:textId="5AB465AF" w:rsidR="00304DEE" w:rsidRPr="00185405" w:rsidRDefault="004E3086" w:rsidP="00304DE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 August 2023</w:t>
      </w:r>
    </w:p>
    <w:p w14:paraId="600284FC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p w14:paraId="5BB4A564" w14:textId="77777777" w:rsidR="00304DEE" w:rsidRPr="004E3086" w:rsidRDefault="00304DEE" w:rsidP="004E308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DIRECTIVE</w:t>
      </w:r>
    </w:p>
    <w:p w14:paraId="3C39D21B" w14:textId="1B34B80A" w:rsidR="00304DEE" w:rsidRPr="004E3086" w:rsidRDefault="00304DEE" w:rsidP="004E308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TERM</w:t>
      </w:r>
      <w:r w:rsidR="004E3086" w:rsidRPr="004E3086">
        <w:rPr>
          <w:rFonts w:ascii="Arial" w:hAnsi="Arial" w:cs="Arial"/>
          <w:b/>
          <w:bCs/>
          <w:sz w:val="24"/>
          <w:szCs w:val="24"/>
        </w:rPr>
        <w:t xml:space="preserve"> 3</w:t>
      </w:r>
      <w:r w:rsidRPr="004E3086">
        <w:rPr>
          <w:rFonts w:ascii="Arial" w:hAnsi="Arial" w:cs="Arial"/>
          <w:b/>
          <w:bCs/>
          <w:sz w:val="24"/>
          <w:szCs w:val="24"/>
        </w:rPr>
        <w:t>: OPPOSED MOTIONS</w:t>
      </w:r>
    </w:p>
    <w:p w14:paraId="1B7A10AD" w14:textId="0AAC7665" w:rsidR="00304DEE" w:rsidRPr="004E3086" w:rsidRDefault="004E3086" w:rsidP="004E308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MINNAAR AJ</w:t>
      </w:r>
      <w:r w:rsidR="00304DEE" w:rsidRPr="004E308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E3086">
        <w:rPr>
          <w:rFonts w:ascii="Arial" w:hAnsi="Arial" w:cs="Arial"/>
          <w:b/>
          <w:bCs/>
          <w:sz w:val="24"/>
          <w:szCs w:val="24"/>
        </w:rPr>
        <w:t>4 SEPTEMBER 2023 TO 8 SEPTEMBER 2023</w:t>
      </w:r>
    </w:p>
    <w:p w14:paraId="553D09AD" w14:textId="7B2716C9" w:rsidR="00304DEE" w:rsidRDefault="004E3086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Judge Minnaar</w:t>
      </w:r>
      <w:r w:rsidR="00304DEE" w:rsidRPr="004E3086">
        <w:rPr>
          <w:rFonts w:ascii="Arial" w:hAnsi="Arial" w:cs="Arial"/>
          <w:sz w:val="24"/>
          <w:szCs w:val="24"/>
        </w:rPr>
        <w:t xml:space="preserve"> will be in the </w:t>
      </w:r>
      <w:r w:rsidR="00304DEE" w:rsidRPr="004E3086">
        <w:rPr>
          <w:rFonts w:ascii="Arial" w:hAnsi="Arial" w:cs="Arial"/>
          <w:b/>
          <w:bCs/>
          <w:sz w:val="24"/>
          <w:szCs w:val="24"/>
        </w:rPr>
        <w:t>opposed motion court</w:t>
      </w:r>
      <w:r w:rsidR="00304DEE" w:rsidRPr="004E3086">
        <w:rPr>
          <w:rFonts w:ascii="Arial" w:hAnsi="Arial" w:cs="Arial"/>
          <w:sz w:val="24"/>
          <w:szCs w:val="24"/>
        </w:rPr>
        <w:t xml:space="preserve"> during the week </w:t>
      </w:r>
      <w:r w:rsidRPr="004E3086">
        <w:rPr>
          <w:rFonts w:ascii="Arial" w:hAnsi="Arial" w:cs="Arial"/>
          <w:sz w:val="24"/>
          <w:szCs w:val="24"/>
        </w:rPr>
        <w:t>4 September 2023 to 8 September 2023</w:t>
      </w:r>
      <w:r w:rsidR="00304DEE" w:rsidRPr="004E3086">
        <w:rPr>
          <w:rFonts w:ascii="Arial" w:hAnsi="Arial" w:cs="Arial"/>
          <w:sz w:val="24"/>
          <w:szCs w:val="24"/>
        </w:rPr>
        <w:t xml:space="preserve">. The </w:t>
      </w:r>
      <w:r w:rsidRPr="004E3086">
        <w:rPr>
          <w:rFonts w:ascii="Arial" w:hAnsi="Arial" w:cs="Arial"/>
          <w:sz w:val="24"/>
          <w:szCs w:val="24"/>
        </w:rPr>
        <w:t xml:space="preserve">allocated </w:t>
      </w:r>
      <w:r w:rsidR="00304DEE" w:rsidRPr="004E3086">
        <w:rPr>
          <w:rFonts w:ascii="Arial" w:hAnsi="Arial" w:cs="Arial"/>
          <w:sz w:val="24"/>
          <w:szCs w:val="24"/>
        </w:rPr>
        <w:t xml:space="preserve">roll for matters before </w:t>
      </w:r>
      <w:r w:rsidRPr="004E3086">
        <w:rPr>
          <w:rFonts w:ascii="Arial" w:hAnsi="Arial" w:cs="Arial"/>
          <w:sz w:val="24"/>
          <w:szCs w:val="24"/>
        </w:rPr>
        <w:t>Judge Minnaar</w:t>
      </w:r>
      <w:r w:rsidR="00304DEE" w:rsidRPr="004E3086">
        <w:rPr>
          <w:rFonts w:ascii="Arial" w:hAnsi="Arial" w:cs="Arial"/>
          <w:sz w:val="24"/>
          <w:szCs w:val="24"/>
        </w:rPr>
        <w:t xml:space="preserve"> is attached hereto.</w:t>
      </w:r>
    </w:p>
    <w:p w14:paraId="506FEAB0" w14:textId="77777777" w:rsidR="004E3086" w:rsidRPr="004E3086" w:rsidRDefault="004E3086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E7701FE" w14:textId="18FF9F61" w:rsidR="00304DEE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Judge </w:t>
      </w:r>
      <w:r w:rsidR="004E3086" w:rsidRPr="004E3086">
        <w:rPr>
          <w:rFonts w:ascii="Arial" w:hAnsi="Arial" w:cs="Arial"/>
          <w:sz w:val="24"/>
          <w:szCs w:val="24"/>
        </w:rPr>
        <w:t>Minnaar</w:t>
      </w:r>
      <w:r w:rsidRPr="004E3086">
        <w:rPr>
          <w:rFonts w:ascii="Arial" w:hAnsi="Arial" w:cs="Arial"/>
          <w:sz w:val="24"/>
          <w:szCs w:val="24"/>
        </w:rPr>
        <w:t xml:space="preserve"> has allocated specific dates for hearing the matters.  All matters will be heard in </w:t>
      </w:r>
      <w:r w:rsidRPr="004E3086">
        <w:rPr>
          <w:rFonts w:ascii="Arial" w:hAnsi="Arial" w:cs="Arial"/>
          <w:b/>
          <w:bCs/>
          <w:sz w:val="24"/>
          <w:szCs w:val="24"/>
        </w:rPr>
        <w:t>open court</w:t>
      </w:r>
      <w:r w:rsidR="004E3086" w:rsidRPr="004E3086">
        <w:rPr>
          <w:rFonts w:ascii="Arial" w:hAnsi="Arial" w:cs="Arial"/>
          <w:sz w:val="24"/>
          <w:szCs w:val="24"/>
        </w:rPr>
        <w:t xml:space="preserve"> on the dates and times as indicated on the allocated roll</w:t>
      </w:r>
      <w:r w:rsidRPr="004E3086">
        <w:rPr>
          <w:rFonts w:ascii="Arial" w:hAnsi="Arial" w:cs="Arial"/>
          <w:sz w:val="24"/>
          <w:szCs w:val="24"/>
        </w:rPr>
        <w:t xml:space="preserve">. </w:t>
      </w:r>
    </w:p>
    <w:p w14:paraId="2A727399" w14:textId="77777777" w:rsidR="004E3086" w:rsidRPr="004E3086" w:rsidRDefault="004E3086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9D44706" w14:textId="249856CE" w:rsidR="004E3086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Parties are not at liberty to choose when their matter will be heard.</w:t>
      </w:r>
    </w:p>
    <w:p w14:paraId="217EF475" w14:textId="1D8EF6BA" w:rsidR="004E3086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lastRenderedPageBreak/>
        <w:t xml:space="preserve">Parties must ensure that all court bundles are to be fully uploaded to </w:t>
      </w:r>
      <w:proofErr w:type="spellStart"/>
      <w:r w:rsidRPr="004E3086">
        <w:rPr>
          <w:rFonts w:ascii="Arial" w:hAnsi="Arial" w:cs="Arial"/>
          <w:sz w:val="24"/>
          <w:szCs w:val="24"/>
        </w:rPr>
        <w:t>CaseLines</w:t>
      </w:r>
      <w:proofErr w:type="spellEnd"/>
      <w:r w:rsidRPr="004E3086">
        <w:rPr>
          <w:rFonts w:ascii="Arial" w:hAnsi="Arial" w:cs="Arial"/>
          <w:sz w:val="24"/>
          <w:szCs w:val="24"/>
        </w:rPr>
        <w:t xml:space="preserve">. </w:t>
      </w:r>
      <w:r w:rsidR="004E3086" w:rsidRPr="004E3086">
        <w:rPr>
          <w:rFonts w:ascii="Arial" w:hAnsi="Arial" w:cs="Arial"/>
          <w:sz w:val="24"/>
          <w:szCs w:val="24"/>
        </w:rPr>
        <w:t xml:space="preserve">All bundles </w:t>
      </w:r>
      <w:r w:rsidR="004E3086" w:rsidRPr="004E3086">
        <w:rPr>
          <w:rFonts w:ascii="Arial" w:hAnsi="Arial" w:cs="Arial"/>
          <w:bCs/>
          <w:sz w:val="24"/>
          <w:szCs w:val="24"/>
        </w:rPr>
        <w:t xml:space="preserve">should be uploaded in such a fashion that pleadings and annexures are easily identifiable. </w:t>
      </w:r>
      <w:r w:rsidR="004E3086" w:rsidRPr="004E3086">
        <w:rPr>
          <w:rFonts w:ascii="Arial" w:hAnsi="Arial" w:cs="Arial"/>
          <w:b/>
          <w:i/>
          <w:iCs/>
          <w:sz w:val="24"/>
          <w:szCs w:val="24"/>
          <w:u w:val="single"/>
        </w:rPr>
        <w:t>As an example</w:t>
      </w:r>
      <w:r w:rsidR="004E3086" w:rsidRPr="004E3086">
        <w:rPr>
          <w:rFonts w:ascii="Arial" w:hAnsi="Arial" w:cs="Arial"/>
          <w:bCs/>
          <w:sz w:val="24"/>
          <w:szCs w:val="24"/>
        </w:rPr>
        <w:t>: An answering affidavit should be uploaded in the following fashion (and this manner should be applied to all documents in all applications):</w:t>
      </w:r>
    </w:p>
    <w:p w14:paraId="1E74F32A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705" w:hanging="70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/>
          <w:bCs/>
          <w:sz w:val="24"/>
          <w:szCs w:val="24"/>
        </w:rPr>
        <w:t>Section 003: Answering affidavit</w:t>
      </w:r>
    </w:p>
    <w:p w14:paraId="07A150C0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Answering affidavit</w:t>
      </w:r>
    </w:p>
    <w:p w14:paraId="52A39BF5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contextualSpacing w:val="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003-1 to 003-30</w:t>
      </w:r>
    </w:p>
    <w:p w14:paraId="69A2E769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Annexure “A”: Resolution</w:t>
      </w:r>
    </w:p>
    <w:p w14:paraId="29948615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003-31 to 003-33</w:t>
      </w:r>
    </w:p>
    <w:p w14:paraId="41E88C6D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Annexure “B”: Correspondence from Applicant to Respondent dated 10 March 2020</w:t>
      </w:r>
    </w:p>
    <w:p w14:paraId="115FFF4D" w14:textId="77777777" w:rsid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003-34 to 003-36; etc.</w:t>
      </w:r>
    </w:p>
    <w:p w14:paraId="6E2E8B8C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7E9675E3" w14:textId="7A34AFD9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The parties are directed to ensure that a </w:t>
      </w:r>
      <w:r w:rsidRPr="004E3086">
        <w:rPr>
          <w:rFonts w:ascii="Arial" w:hAnsi="Arial" w:cs="Arial"/>
          <w:b/>
          <w:bCs/>
          <w:sz w:val="24"/>
          <w:szCs w:val="24"/>
        </w:rPr>
        <w:t>joint practice note</w:t>
      </w:r>
      <w:r w:rsidRPr="004E3086">
        <w:rPr>
          <w:rFonts w:ascii="Arial" w:hAnsi="Arial" w:cs="Arial"/>
          <w:sz w:val="24"/>
          <w:szCs w:val="24"/>
        </w:rPr>
        <w:t xml:space="preserve"> is uploaded onto </w:t>
      </w:r>
      <w:proofErr w:type="spellStart"/>
      <w:r w:rsidRPr="004E3086">
        <w:rPr>
          <w:rFonts w:ascii="Arial" w:hAnsi="Arial" w:cs="Arial"/>
          <w:sz w:val="24"/>
          <w:szCs w:val="24"/>
        </w:rPr>
        <w:t>CaseLines</w:t>
      </w:r>
      <w:proofErr w:type="spellEnd"/>
      <w:r w:rsidRPr="004E3086">
        <w:rPr>
          <w:rFonts w:ascii="Arial" w:hAnsi="Arial" w:cs="Arial"/>
          <w:sz w:val="24"/>
          <w:szCs w:val="24"/>
        </w:rPr>
        <w:t xml:space="preserve"> no later than </w:t>
      </w:r>
      <w:r w:rsidRPr="004E3086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4E3086" w:rsidRPr="004E3086">
        <w:rPr>
          <w:rFonts w:ascii="Arial" w:hAnsi="Arial" w:cs="Arial"/>
          <w:b/>
          <w:bCs/>
          <w:sz w:val="24"/>
          <w:szCs w:val="24"/>
        </w:rPr>
        <w:t>30 August</w:t>
      </w:r>
      <w:r w:rsidRPr="004E3086">
        <w:rPr>
          <w:rFonts w:ascii="Arial" w:hAnsi="Arial" w:cs="Arial"/>
          <w:b/>
          <w:bCs/>
          <w:sz w:val="24"/>
          <w:szCs w:val="24"/>
        </w:rPr>
        <w:t xml:space="preserve"> 2023</w:t>
      </w:r>
      <w:r w:rsidRPr="004E3086">
        <w:rPr>
          <w:rFonts w:ascii="Arial" w:hAnsi="Arial" w:cs="Arial"/>
          <w:sz w:val="24"/>
          <w:szCs w:val="24"/>
        </w:rPr>
        <w:t xml:space="preserve"> containing the following:</w:t>
      </w:r>
    </w:p>
    <w:p w14:paraId="6D35932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Names of the parties and the case number</w:t>
      </w:r>
    </w:p>
    <w:p w14:paraId="3B5B2B9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Names and telephone numbers of all counsel in the motion.</w:t>
      </w:r>
    </w:p>
    <w:p w14:paraId="33A4136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Nature and brief summary of the motion.</w:t>
      </w:r>
    </w:p>
    <w:p w14:paraId="38891E33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Relief sought at the hearing by the party on whose behalf counsel is appearing.</w:t>
      </w:r>
    </w:p>
    <w:p w14:paraId="7F5864D0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 estimate of the probable duration of the application.</w:t>
      </w:r>
    </w:p>
    <w:p w14:paraId="621D3C05" w14:textId="19F685FD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Number of pages in the application and whether all the papers need to be read and if not, which portion need not be read.</w:t>
      </w:r>
    </w:p>
    <w:p w14:paraId="169482BB" w14:textId="05589B96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lastRenderedPageBreak/>
        <w:t xml:space="preserve">Should a matter for any reason not proceed on the given date, you are directed to inform the office of </w:t>
      </w:r>
      <w:r w:rsidR="004E3086" w:rsidRPr="004E3086">
        <w:rPr>
          <w:rFonts w:ascii="Arial" w:hAnsi="Arial" w:cs="Arial"/>
          <w:sz w:val="24"/>
          <w:szCs w:val="24"/>
        </w:rPr>
        <w:t>Judge Minnaar</w:t>
      </w:r>
      <w:r w:rsidRPr="004E3086">
        <w:rPr>
          <w:rFonts w:ascii="Arial" w:hAnsi="Arial" w:cs="Arial"/>
          <w:sz w:val="24"/>
          <w:szCs w:val="24"/>
        </w:rPr>
        <w:t xml:space="preserve"> via email to </w:t>
      </w:r>
      <w:hyperlink r:id="rId6" w:history="1">
        <w:r w:rsidRPr="004E3086">
          <w:rPr>
            <w:rStyle w:val="Hyperlink"/>
            <w:rFonts w:ascii="Arial" w:hAnsi="Arial" w:cs="Arial"/>
            <w:sz w:val="24"/>
            <w:szCs w:val="24"/>
          </w:rPr>
          <w:t>Erikhotso@judiciary.org.za</w:t>
        </w:r>
      </w:hyperlink>
      <w:r w:rsidRPr="004E3086">
        <w:rPr>
          <w:rFonts w:ascii="Arial" w:hAnsi="Arial" w:cs="Arial"/>
          <w:sz w:val="24"/>
          <w:szCs w:val="24"/>
        </w:rPr>
        <w:t xml:space="preserve">. </w:t>
      </w:r>
    </w:p>
    <w:p w14:paraId="5A67FD86" w14:textId="77777777" w:rsidR="00304DEE" w:rsidRPr="004E3086" w:rsidRDefault="00304DEE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275E35B" w14:textId="77777777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Non availability of counsel representing any of the parties will not be allowed as a reason for the matter not to proceed on the allocated date of the hearing.</w:t>
      </w:r>
    </w:p>
    <w:p w14:paraId="5FA0068E" w14:textId="77777777" w:rsidR="00304DEE" w:rsidRPr="004E3086" w:rsidRDefault="00304DEE" w:rsidP="004E308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92D93C" w14:textId="524B0D3C" w:rsidR="00304DEE" w:rsidRPr="004E3086" w:rsidRDefault="00304DEE" w:rsidP="004E308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We trust that you will find the above in order.</w:t>
      </w:r>
    </w:p>
    <w:p w14:paraId="2EA4B195" w14:textId="77777777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</w:p>
    <w:p w14:paraId="7358BCA3" w14:textId="244799A1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Kind Regards,</w:t>
      </w:r>
    </w:p>
    <w:p w14:paraId="2E49A03E" w14:textId="77777777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Esther Rikhotso</w:t>
      </w:r>
    </w:p>
    <w:p w14:paraId="4D08057E" w14:textId="69DD7F5E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Secretary to the Honourable </w:t>
      </w:r>
      <w:r w:rsidR="004E3086" w:rsidRPr="004E3086">
        <w:rPr>
          <w:rFonts w:ascii="Arial" w:hAnsi="Arial" w:cs="Arial"/>
          <w:sz w:val="24"/>
          <w:szCs w:val="24"/>
        </w:rPr>
        <w:t>Judge Minnaar AJ</w:t>
      </w:r>
    </w:p>
    <w:p w14:paraId="47C79873" w14:textId="77777777" w:rsidR="00304DEE" w:rsidRPr="004E3086" w:rsidRDefault="00545B25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hyperlink r:id="rId7" w:history="1">
        <w:r w:rsidR="00304DEE" w:rsidRPr="004E3086">
          <w:rPr>
            <w:rStyle w:val="Hyperlink"/>
            <w:rFonts w:ascii="Arial" w:hAnsi="Arial" w:cs="Arial"/>
            <w:sz w:val="24"/>
            <w:szCs w:val="24"/>
          </w:rPr>
          <w:t>Erikhotso@judiciary.org.za</w:t>
        </w:r>
      </w:hyperlink>
    </w:p>
    <w:p w14:paraId="4F306046" w14:textId="77777777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Tel:  012 492 6877</w:t>
      </w:r>
    </w:p>
    <w:p w14:paraId="0DEA37DF" w14:textId="77777777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Fax:  086 680 4704 </w:t>
      </w:r>
    </w:p>
    <w:p w14:paraId="6D6E22B4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p w14:paraId="3536322D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sectPr w:rsidR="0030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2A06"/>
    <w:multiLevelType w:val="multilevel"/>
    <w:tmpl w:val="79309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" w15:restartNumberingAfterBreak="0">
    <w:nsid w:val="5770376F"/>
    <w:multiLevelType w:val="hybridMultilevel"/>
    <w:tmpl w:val="8D28DE7E"/>
    <w:lvl w:ilvl="0" w:tplc="0DA49F9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F43137"/>
    <w:multiLevelType w:val="hybridMultilevel"/>
    <w:tmpl w:val="A898648C"/>
    <w:lvl w:ilvl="0" w:tplc="9F6216F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EE"/>
    <w:rsid w:val="001D044C"/>
    <w:rsid w:val="00304DEE"/>
    <w:rsid w:val="004E3086"/>
    <w:rsid w:val="00545B25"/>
    <w:rsid w:val="00A46301"/>
    <w:rsid w:val="00AE53A1"/>
    <w:rsid w:val="00B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8C3A"/>
  <w15:chartTrackingRefBased/>
  <w15:docId w15:val="{B790872D-DB8F-4A0B-9A80-3431035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E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khots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hots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</dc:creator>
  <cp:keywords/>
  <dc:description/>
  <cp:lastModifiedBy>Esther Rikhotso</cp:lastModifiedBy>
  <cp:revision>2</cp:revision>
  <dcterms:created xsi:type="dcterms:W3CDTF">2023-08-21T17:27:00Z</dcterms:created>
  <dcterms:modified xsi:type="dcterms:W3CDTF">2023-08-21T17:27:00Z</dcterms:modified>
</cp:coreProperties>
</file>